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536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0067-01-2026-002540-10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 ма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Долгов В.П., находящийся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Алирзаева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Арсланали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Рамазановича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4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Алирзаев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41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 в установленны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 законом срок штраф в </w:t>
      </w:r>
      <w:r>
        <w:rPr>
          <w:rFonts w:ascii="Times New Roman" w:eastAsia="Times New Roman" w:hAnsi="Times New Roman" w:cs="Times New Roman"/>
          <w:sz w:val="26"/>
          <w:szCs w:val="26"/>
        </w:rPr>
        <w:t>размере 25</w:t>
      </w:r>
      <w:r>
        <w:rPr>
          <w:rFonts w:ascii="Times New Roman" w:eastAsia="Times New Roman" w:hAnsi="Times New Roman" w:cs="Times New Roman"/>
          <w:sz w:val="26"/>
          <w:szCs w:val="26"/>
        </w:rPr>
        <w:t>00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ЛАО25100315 от 02.09.2025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вынесенного административной комиссией </w:t>
      </w:r>
      <w:r>
        <w:rPr>
          <w:rFonts w:ascii="Times New Roman" w:eastAsia="Times New Roman" w:hAnsi="Times New Roman" w:cs="Times New Roman"/>
          <w:sz w:val="26"/>
          <w:szCs w:val="26"/>
        </w:rPr>
        <w:t>Ленинского административного округа г. Тюмени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27.09.2025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подлежащим оплате не позднее 26.11</w:t>
      </w:r>
      <w:r>
        <w:rPr>
          <w:rFonts w:ascii="Times New Roman" w:eastAsia="Times New Roman" w:hAnsi="Times New Roman" w:cs="Times New Roman"/>
          <w:sz w:val="26"/>
          <w:szCs w:val="26"/>
        </w:rPr>
        <w:t>.2025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Алирзаев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Алирзаева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Алирзаева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об адм</w:t>
      </w:r>
      <w:r>
        <w:rPr>
          <w:rFonts w:ascii="Times New Roman" w:eastAsia="Times New Roman" w:hAnsi="Times New Roman" w:cs="Times New Roman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182 от 25.03.2026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ЛАО25100315 от 02.09.2025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вынес</w:t>
      </w:r>
      <w:r>
        <w:rPr>
          <w:rFonts w:ascii="Times New Roman" w:eastAsia="Times New Roman" w:hAnsi="Times New Roman" w:cs="Times New Roman"/>
          <w:sz w:val="26"/>
          <w:szCs w:val="26"/>
        </w:rPr>
        <w:t>енного административной комиссией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Ленинского административного округа г. Тюмени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27.09.2025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 от 25.03.2026, согласно которой штраф оплачен после установленного срока.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доказательства, суд считает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Алирзаева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Алирзаева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Алирзаева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Арсланали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Рамазановича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</w:t>
      </w:r>
      <w:r>
        <w:rPr>
          <w:rFonts w:ascii="Times New Roman" w:eastAsia="Times New Roman" w:hAnsi="Times New Roman" w:cs="Times New Roman"/>
          <w:sz w:val="26"/>
          <w:szCs w:val="26"/>
        </w:rPr>
        <w:t>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штрафа разме</w:t>
      </w:r>
      <w:r>
        <w:rPr>
          <w:rFonts w:ascii="Times New Roman" w:eastAsia="Times New Roman" w:hAnsi="Times New Roman" w:cs="Times New Roman"/>
          <w:sz w:val="26"/>
          <w:szCs w:val="26"/>
        </w:rPr>
        <w:t>ре 5 000 (пять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тысяч) рублей. </w:t>
      </w:r>
    </w:p>
    <w:p>
      <w:pPr>
        <w:spacing w:before="0" w:after="0" w:line="259" w:lineRule="auto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Наименование получателя: УФК по ХМАО-Югре (Департамент административного обеспечения ХМАО-Югры,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04872D08080; Наименование банка: ОКЦ № 8 УГУ Банка России (УФК по ХМАО-Югре г. Ханты-Мансийск); Номер счёта получателя 031 006 430 000 000 18700, ЕКС 401 028 102 453 700 000 07; БИК 007162163; ОКТМО 71876000; ИНН 8601073664; КПП 860101001; КБК 72011601203019000140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УИН: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0412365400675005362620150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</w:t>
      </w:r>
      <w:r>
        <w:rPr>
          <w:rFonts w:ascii="Times New Roman" w:eastAsia="Times New Roman" w:hAnsi="Times New Roman" w:cs="Times New Roman"/>
          <w:sz w:val="26"/>
          <w:szCs w:val="26"/>
        </w:rPr>
        <w:t>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Долгов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</w:t>
      </w:r>
      <w:r>
        <w:rPr>
          <w:rFonts w:ascii="Times New Roman" w:eastAsia="Times New Roman" w:hAnsi="Times New Roman" w:cs="Times New Roman"/>
          <w:sz w:val="26"/>
          <w:szCs w:val="26"/>
        </w:rPr>
        <w:t>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536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17">
    <w:name w:val="cat-UserDefined grp-4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